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82E" w:rsidRPr="000C382E" w:rsidRDefault="000C382E" w:rsidP="000C382E">
      <w:pPr>
        <w:rPr>
          <w:b/>
          <w:bCs/>
        </w:rPr>
      </w:pPr>
      <w:r w:rsidRPr="000C382E">
        <w:rPr>
          <w:b/>
          <w:bCs/>
        </w:rPr>
        <w:t>H2PP</w:t>
      </w:r>
    </w:p>
    <w:p w:rsidR="000C382E" w:rsidRPr="000C382E" w:rsidRDefault="000C382E" w:rsidP="000C382E">
      <w:r w:rsidRPr="000C382E">
        <w:rPr>
          <w:b/>
          <w:bCs/>
        </w:rPr>
        <w:t>Cíle předmětu</w:t>
      </w:r>
    </w:p>
    <w:p w:rsidR="000C382E" w:rsidRPr="000C382E" w:rsidRDefault="000C382E" w:rsidP="000C382E">
      <w:r w:rsidRPr="000C382E">
        <w:t>Předmět seznamuje studenta s požadavky na distribuci, skladování a prodej potravin. Přináší informace o jednotlivých formách prodeje i možných změnách probíhajících v potravinách na cestě od výrobce ke spotřebiteli. V rámci předmětu je student seznámen také s průběhem úřední kontroly v oblasti prodeje potravin, společné organizace trhu s potravinami a obchodu s potravinami se třetími zeměmi. Předmět se rovněž zabývá otázkami udržitelnosti a očekávaného vývoje v oblasti prodeje potravin.</w:t>
      </w:r>
    </w:p>
    <w:p w:rsidR="00FB6AFD" w:rsidRDefault="00FB6AFD">
      <w:bookmarkStart w:id="0" w:name="_GoBack"/>
      <w:bookmarkEnd w:id="0"/>
    </w:p>
    <w:sectPr w:rsidR="00FB6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2E"/>
    <w:rsid w:val="000C382E"/>
    <w:rsid w:val="00FB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83E3E-1814-4402-B83E-0F01748F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Doleželová</dc:creator>
  <cp:keywords/>
  <dc:description/>
  <cp:lastModifiedBy>Jana Doleželová</cp:lastModifiedBy>
  <cp:revision>1</cp:revision>
  <dcterms:created xsi:type="dcterms:W3CDTF">2021-02-11T14:08:00Z</dcterms:created>
  <dcterms:modified xsi:type="dcterms:W3CDTF">2021-02-11T14:08:00Z</dcterms:modified>
</cp:coreProperties>
</file>